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747" w:type="dxa"/>
        <w:tblLook w:val="04A0" w:firstRow="1" w:lastRow="0" w:firstColumn="1" w:lastColumn="0" w:noHBand="0" w:noVBand="1"/>
      </w:tblPr>
      <w:tblGrid>
        <w:gridCol w:w="3510"/>
        <w:gridCol w:w="3071"/>
        <w:gridCol w:w="3166"/>
      </w:tblGrid>
      <w:tr w:rsidR="009848D5" w:rsidRPr="00B52F9B" w:rsidTr="00B52F9B">
        <w:tc>
          <w:tcPr>
            <w:tcW w:w="3510" w:type="dxa"/>
          </w:tcPr>
          <w:p w:rsidR="009848D5" w:rsidRPr="00B52F9B" w:rsidRDefault="00531C26" w:rsidP="00102D7F">
            <w:pPr>
              <w:rPr>
                <w:rFonts w:ascii="Comic Sans MS" w:hAnsi="Comic Sans MS"/>
                <w:sz w:val="28"/>
              </w:rPr>
            </w:pPr>
            <w:r>
              <w:rPr>
                <w:rFonts w:ascii="Comic Sans MS" w:hAnsi="Comic Sans MS"/>
                <w:sz w:val="28"/>
              </w:rPr>
              <w:t xml:space="preserve">MySQL  </w:t>
            </w:r>
            <w:r w:rsidR="009848D5" w:rsidRPr="00B52F9B">
              <w:rPr>
                <w:rFonts w:ascii="Comic Sans MS" w:hAnsi="Comic Sans MS"/>
                <w:sz w:val="28"/>
              </w:rPr>
              <w:t xml:space="preserve"> </w:t>
            </w:r>
            <w:r w:rsidR="00FD34AF">
              <w:rPr>
                <w:rFonts w:ascii="Comic Sans MS" w:hAnsi="Comic Sans MS"/>
                <w:sz w:val="28"/>
              </w:rPr>
              <w:t>SELECT</w:t>
            </w:r>
            <w:r w:rsidR="000E4F89">
              <w:rPr>
                <w:rFonts w:ascii="Comic Sans MS" w:hAnsi="Comic Sans MS"/>
                <w:sz w:val="28"/>
              </w:rPr>
              <w:t xml:space="preserve">     -</w:t>
            </w:r>
            <w:r w:rsidR="00102D7F">
              <w:rPr>
                <w:rFonts w:ascii="Comic Sans MS" w:hAnsi="Comic Sans MS"/>
                <w:sz w:val="28"/>
              </w:rPr>
              <w:t>3</w:t>
            </w:r>
            <w:r w:rsidR="000E4F89">
              <w:rPr>
                <w:rFonts w:ascii="Comic Sans MS" w:hAnsi="Comic Sans MS"/>
                <w:sz w:val="28"/>
              </w:rPr>
              <w:t>-</w:t>
            </w:r>
          </w:p>
        </w:tc>
        <w:tc>
          <w:tcPr>
            <w:tcW w:w="3071" w:type="dxa"/>
          </w:tcPr>
          <w:p w:rsidR="009848D5" w:rsidRPr="00B52F9B" w:rsidRDefault="009848D5" w:rsidP="009848D5">
            <w:pPr>
              <w:jc w:val="center"/>
              <w:rPr>
                <w:rFonts w:ascii="Comic Sans MS" w:hAnsi="Comic Sans MS"/>
                <w:sz w:val="28"/>
              </w:rPr>
            </w:pPr>
            <w:r w:rsidRPr="00B52F9B">
              <w:rPr>
                <w:rFonts w:ascii="Comic Sans MS" w:hAnsi="Comic Sans MS"/>
                <w:sz w:val="28"/>
              </w:rPr>
              <w:t>Einführung</w:t>
            </w:r>
          </w:p>
        </w:tc>
        <w:tc>
          <w:tcPr>
            <w:tcW w:w="3166" w:type="dxa"/>
          </w:tcPr>
          <w:p w:rsidR="009848D5" w:rsidRPr="00B52F9B" w:rsidRDefault="009848D5" w:rsidP="009848D5">
            <w:pPr>
              <w:jc w:val="right"/>
              <w:rPr>
                <w:rFonts w:ascii="Comic Sans MS" w:hAnsi="Comic Sans MS"/>
                <w:sz w:val="28"/>
              </w:rPr>
            </w:pPr>
            <w:r w:rsidRPr="00B52F9B">
              <w:rPr>
                <w:rFonts w:ascii="Comic Sans MS" w:hAnsi="Comic Sans MS"/>
                <w:sz w:val="28"/>
              </w:rPr>
              <w:t>Kaufm. Assistenten</w:t>
            </w:r>
          </w:p>
        </w:tc>
      </w:tr>
    </w:tbl>
    <w:p w:rsidR="0019193C" w:rsidRPr="0019193C" w:rsidRDefault="0019193C">
      <w:pPr>
        <w:rPr>
          <w:rFonts w:ascii="Comic Sans MS" w:hAnsi="Comic Sans MS"/>
          <w:sz w:val="18"/>
        </w:rPr>
      </w:pPr>
    </w:p>
    <w:p w:rsidR="009848D5" w:rsidRPr="009848D5" w:rsidRDefault="00FD34AF">
      <w:pPr>
        <w:rPr>
          <w:rFonts w:ascii="Comic Sans MS" w:hAnsi="Comic Sans MS"/>
          <w:sz w:val="28"/>
        </w:rPr>
      </w:pPr>
      <w:r>
        <w:rPr>
          <w:rFonts w:ascii="Comic Sans MS" w:hAnsi="Comic Sans MS"/>
          <w:sz w:val="28"/>
        </w:rPr>
        <w:t>Suchen</w:t>
      </w:r>
      <w:r w:rsidR="009848D5" w:rsidRPr="009848D5">
        <w:rPr>
          <w:rFonts w:ascii="Comic Sans MS" w:hAnsi="Comic Sans MS"/>
          <w:sz w:val="28"/>
        </w:rPr>
        <w:t xml:space="preserve"> von Daten in eine MySql-Tabelle </w:t>
      </w:r>
    </w:p>
    <w:p w:rsidR="00F11F4F" w:rsidRPr="0019193C" w:rsidRDefault="00102D7F" w:rsidP="00102D7F">
      <w:pPr>
        <w:jc w:val="both"/>
        <w:rPr>
          <w:rFonts w:ascii="Comic Sans MS" w:hAnsi="Comic Sans MS"/>
          <w:sz w:val="20"/>
        </w:rPr>
      </w:pPr>
      <w:r w:rsidRPr="0019193C">
        <w:rPr>
          <w:rFonts w:ascii="Comic Sans MS" w:hAnsi="Comic Sans MS"/>
          <w:sz w:val="20"/>
        </w:rPr>
        <w:t>Mit Hilfe der Aggregations-Funktionen kann man leicht die Inhalte einer Datenbank auswerten.</w:t>
      </w:r>
    </w:p>
    <w:p w:rsidR="00102D7F" w:rsidRPr="0019193C" w:rsidRDefault="00102D7F" w:rsidP="0019193C">
      <w:pPr>
        <w:spacing w:after="120"/>
        <w:jc w:val="both"/>
        <w:rPr>
          <w:rFonts w:ascii="Comic Sans MS" w:hAnsi="Comic Sans MS"/>
          <w:sz w:val="20"/>
        </w:rPr>
      </w:pPr>
      <w:r w:rsidRPr="0019193C">
        <w:rPr>
          <w:rFonts w:ascii="Comic Sans MS" w:hAnsi="Comic Sans MS"/>
          <w:sz w:val="20"/>
        </w:rPr>
        <w:t>Die wichtigsten Funktionen sind</w:t>
      </w:r>
      <w:r w:rsidR="0019193C" w:rsidRPr="0019193C">
        <w:rPr>
          <w:rFonts w:ascii="Comic Sans MS" w:hAnsi="Comic Sans MS"/>
          <w:sz w:val="20"/>
        </w:rPr>
        <w:t>:</w:t>
      </w:r>
    </w:p>
    <w:p w:rsidR="00102D7F" w:rsidRPr="0019193C" w:rsidRDefault="00102D7F" w:rsidP="0019193C">
      <w:pPr>
        <w:tabs>
          <w:tab w:val="left" w:pos="1134"/>
        </w:tabs>
        <w:spacing w:after="0"/>
        <w:jc w:val="both"/>
        <w:rPr>
          <w:rFonts w:ascii="Comic Sans MS" w:hAnsi="Comic Sans MS"/>
          <w:sz w:val="20"/>
        </w:rPr>
      </w:pPr>
      <w:r w:rsidRPr="0019193C">
        <w:rPr>
          <w:rFonts w:asciiTheme="majorHAnsi" w:hAnsiTheme="majorHAnsi"/>
        </w:rPr>
        <w:t>SUM</w:t>
      </w:r>
      <w:r w:rsidRPr="0019193C">
        <w:rPr>
          <w:rFonts w:ascii="Comic Sans MS" w:hAnsi="Comic Sans MS"/>
          <w:sz w:val="20"/>
        </w:rPr>
        <w:tab/>
        <w:t>Summe berechnen</w:t>
      </w:r>
      <w:r w:rsidR="0019193C" w:rsidRPr="0019193C">
        <w:rPr>
          <w:rFonts w:ascii="Comic Sans MS" w:hAnsi="Comic Sans MS"/>
          <w:sz w:val="20"/>
        </w:rPr>
        <w:tab/>
      </w:r>
      <w:r w:rsidR="0019193C" w:rsidRPr="0019193C">
        <w:rPr>
          <w:rFonts w:ascii="Comic Sans MS" w:hAnsi="Comic Sans MS"/>
          <w:sz w:val="20"/>
        </w:rPr>
        <w:tab/>
      </w:r>
      <w:r w:rsidR="0019193C" w:rsidRPr="0019193C">
        <w:rPr>
          <w:rFonts w:asciiTheme="majorHAnsi" w:hAnsiTheme="majorHAnsi"/>
        </w:rPr>
        <w:t xml:space="preserve"> </w:t>
      </w:r>
      <w:r w:rsidR="0019193C" w:rsidRPr="0019193C">
        <w:rPr>
          <w:rFonts w:asciiTheme="majorHAnsi" w:hAnsiTheme="majorHAnsi"/>
        </w:rPr>
        <w:tab/>
      </w:r>
      <w:r w:rsidR="0019193C">
        <w:rPr>
          <w:rFonts w:asciiTheme="majorHAnsi" w:hAnsiTheme="majorHAnsi"/>
        </w:rPr>
        <w:tab/>
      </w:r>
      <w:r w:rsidR="0019193C" w:rsidRPr="0019193C">
        <w:rPr>
          <w:rFonts w:asciiTheme="majorHAnsi" w:hAnsiTheme="majorHAnsi"/>
        </w:rPr>
        <w:t>MIN</w:t>
      </w:r>
      <w:r w:rsidR="0019193C" w:rsidRPr="0019193C">
        <w:rPr>
          <w:rFonts w:ascii="Comic Sans MS" w:hAnsi="Comic Sans MS"/>
          <w:sz w:val="20"/>
        </w:rPr>
        <w:tab/>
        <w:t>kleinsten Wert ermitteln</w:t>
      </w:r>
    </w:p>
    <w:p w:rsidR="00102D7F" w:rsidRPr="0019193C" w:rsidRDefault="00102D7F" w:rsidP="0019193C">
      <w:pPr>
        <w:tabs>
          <w:tab w:val="left" w:pos="1134"/>
        </w:tabs>
        <w:spacing w:after="0"/>
        <w:jc w:val="both"/>
        <w:rPr>
          <w:rFonts w:ascii="Comic Sans MS" w:hAnsi="Comic Sans MS"/>
          <w:sz w:val="20"/>
        </w:rPr>
      </w:pPr>
      <w:r w:rsidRPr="0019193C">
        <w:rPr>
          <w:rFonts w:asciiTheme="majorHAnsi" w:hAnsiTheme="majorHAnsi"/>
        </w:rPr>
        <w:t>COUNT</w:t>
      </w:r>
      <w:r w:rsidRPr="0019193C">
        <w:rPr>
          <w:rFonts w:ascii="Comic Sans MS" w:hAnsi="Comic Sans MS"/>
          <w:sz w:val="20"/>
        </w:rPr>
        <w:tab/>
        <w:t>Anzahl berechnen</w:t>
      </w:r>
      <w:r w:rsidR="0019193C" w:rsidRPr="0019193C">
        <w:rPr>
          <w:rFonts w:asciiTheme="majorHAnsi" w:hAnsiTheme="majorHAnsi"/>
        </w:rPr>
        <w:t xml:space="preserve"> </w:t>
      </w:r>
      <w:r w:rsidR="0019193C" w:rsidRPr="0019193C">
        <w:rPr>
          <w:rFonts w:asciiTheme="majorHAnsi" w:hAnsiTheme="majorHAnsi"/>
        </w:rPr>
        <w:tab/>
      </w:r>
      <w:r w:rsidR="0019193C" w:rsidRPr="0019193C">
        <w:rPr>
          <w:rFonts w:asciiTheme="majorHAnsi" w:hAnsiTheme="majorHAnsi"/>
        </w:rPr>
        <w:tab/>
      </w:r>
      <w:r w:rsidR="0019193C" w:rsidRPr="0019193C">
        <w:rPr>
          <w:rFonts w:asciiTheme="majorHAnsi" w:hAnsiTheme="majorHAnsi"/>
        </w:rPr>
        <w:tab/>
        <w:t>MAX</w:t>
      </w:r>
      <w:r w:rsidR="0019193C" w:rsidRPr="0019193C">
        <w:rPr>
          <w:rFonts w:ascii="Comic Sans MS" w:hAnsi="Comic Sans MS"/>
          <w:sz w:val="20"/>
        </w:rPr>
        <w:tab/>
        <w:t>größten Wert ermitteln</w:t>
      </w:r>
    </w:p>
    <w:p w:rsidR="00102D7F" w:rsidRPr="0019193C" w:rsidRDefault="00102D7F" w:rsidP="0019193C">
      <w:pPr>
        <w:tabs>
          <w:tab w:val="left" w:pos="1134"/>
        </w:tabs>
        <w:spacing w:after="0"/>
        <w:jc w:val="both"/>
        <w:rPr>
          <w:rFonts w:ascii="Comic Sans MS" w:hAnsi="Comic Sans MS"/>
          <w:sz w:val="20"/>
        </w:rPr>
      </w:pPr>
      <w:r w:rsidRPr="0019193C">
        <w:rPr>
          <w:rFonts w:asciiTheme="majorHAnsi" w:hAnsiTheme="majorHAnsi"/>
        </w:rPr>
        <w:t>AVG</w:t>
      </w:r>
      <w:r w:rsidRPr="0019193C">
        <w:rPr>
          <w:rFonts w:ascii="Comic Sans MS" w:hAnsi="Comic Sans MS"/>
          <w:sz w:val="20"/>
        </w:rPr>
        <w:tab/>
        <w:t>Durchschnitt berechnen</w:t>
      </w:r>
    </w:p>
    <w:p w:rsidR="00102D7F" w:rsidRPr="0019193C" w:rsidRDefault="00102D7F" w:rsidP="00102D7F">
      <w:pPr>
        <w:tabs>
          <w:tab w:val="left" w:pos="1701"/>
        </w:tabs>
        <w:spacing w:after="0"/>
        <w:jc w:val="both"/>
        <w:rPr>
          <w:rFonts w:ascii="Comic Sans MS" w:hAnsi="Comic Sans MS"/>
          <w:sz w:val="10"/>
        </w:rPr>
      </w:pPr>
    </w:p>
    <w:p w:rsidR="00102D7F" w:rsidRPr="0019193C" w:rsidRDefault="00102D7F" w:rsidP="00102D7F">
      <w:pPr>
        <w:tabs>
          <w:tab w:val="left" w:pos="1701"/>
        </w:tabs>
        <w:spacing w:after="0"/>
        <w:jc w:val="both"/>
        <w:rPr>
          <w:rFonts w:ascii="Comic Sans MS" w:hAnsi="Comic Sans MS"/>
          <w:sz w:val="20"/>
        </w:rPr>
      </w:pPr>
      <w:r w:rsidRPr="0019193C">
        <w:rPr>
          <w:rFonts w:ascii="Comic Sans MS" w:hAnsi="Comic Sans MS"/>
          <w:sz w:val="20"/>
        </w:rPr>
        <w:t xml:space="preserve">Für den Einsatz dieser Funktionen bietet sich auch die Verwendung des GROUP-Befehls an, da so </w:t>
      </w:r>
      <w:r w:rsidR="008F0939" w:rsidRPr="0019193C">
        <w:rPr>
          <w:rFonts w:ascii="Comic Sans MS" w:hAnsi="Comic Sans MS"/>
          <w:sz w:val="20"/>
        </w:rPr>
        <w:t>Mehrfachnennungen vermieden werden.</w:t>
      </w:r>
    </w:p>
    <w:p w:rsidR="008F0939" w:rsidRDefault="008F0939" w:rsidP="008F0939">
      <w:pPr>
        <w:tabs>
          <w:tab w:val="left" w:pos="1701"/>
          <w:tab w:val="left" w:pos="2268"/>
        </w:tabs>
        <w:spacing w:after="0"/>
        <w:jc w:val="both"/>
        <w:rPr>
          <w:rFonts w:ascii="Comic Sans MS" w:hAnsi="Comic Sans MS"/>
        </w:rPr>
      </w:pPr>
    </w:p>
    <w:p w:rsidR="008F0939" w:rsidRDefault="008F0939" w:rsidP="008F0939">
      <w:pPr>
        <w:tabs>
          <w:tab w:val="left" w:pos="1701"/>
          <w:tab w:val="left" w:pos="2268"/>
        </w:tabs>
        <w:spacing w:after="0"/>
        <w:jc w:val="both"/>
        <w:rPr>
          <w:rFonts w:ascii="Comic Sans MS" w:hAnsi="Comic Sans MS"/>
        </w:rPr>
      </w:pPr>
      <w:r>
        <w:rPr>
          <w:rFonts w:ascii="Comic Sans MS" w:hAnsi="Comic Sans MS"/>
          <w:noProof/>
        </w:rPr>
        <w:drawing>
          <wp:anchor distT="0" distB="0" distL="114300" distR="114300" simplePos="0" relativeHeight="251660288" behindDoc="1" locked="0" layoutInCell="1" allowOverlap="1" wp14:anchorId="6AC85D9B" wp14:editId="23BBF726">
            <wp:simplePos x="0" y="0"/>
            <wp:positionH relativeFrom="column">
              <wp:posOffset>5358130</wp:posOffset>
            </wp:positionH>
            <wp:positionV relativeFrom="paragraph">
              <wp:posOffset>169545</wp:posOffset>
            </wp:positionV>
            <wp:extent cx="824230" cy="476250"/>
            <wp:effectExtent l="0" t="0" r="0" b="0"/>
            <wp:wrapTight wrapText="bothSides">
              <wp:wrapPolygon edited="0">
                <wp:start x="0" y="0"/>
                <wp:lineTo x="0" y="20736"/>
                <wp:lineTo x="20968" y="20736"/>
                <wp:lineTo x="20968"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23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Beispiel:</w:t>
      </w:r>
    </w:p>
    <w:p w:rsidR="008F0939" w:rsidRDefault="008F0939" w:rsidP="008F0939">
      <w:pPr>
        <w:tabs>
          <w:tab w:val="left" w:pos="2268"/>
        </w:tabs>
        <w:spacing w:after="0"/>
        <w:jc w:val="both"/>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75EE8020" wp14:editId="59B65172">
            <wp:simplePos x="0" y="0"/>
            <wp:positionH relativeFrom="column">
              <wp:posOffset>-11430</wp:posOffset>
            </wp:positionH>
            <wp:positionV relativeFrom="paragraph">
              <wp:posOffset>5080</wp:posOffset>
            </wp:positionV>
            <wp:extent cx="1088390" cy="2653030"/>
            <wp:effectExtent l="0" t="0" r="0" b="0"/>
            <wp:wrapTight wrapText="bothSides">
              <wp:wrapPolygon edited="0">
                <wp:start x="0" y="0"/>
                <wp:lineTo x="0" y="21404"/>
                <wp:lineTo x="21172" y="21404"/>
                <wp:lineTo x="2117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8390" cy="2653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4"/>
        </w:rPr>
        <w:t>(1) s</w:t>
      </w:r>
      <w:r w:rsidRPr="008F0939">
        <w:rPr>
          <w:rFonts w:asciiTheme="majorHAnsi" w:hAnsiTheme="majorHAnsi"/>
          <w:sz w:val="24"/>
        </w:rPr>
        <w:t xml:space="preserve">elect </w:t>
      </w:r>
      <w:r>
        <w:rPr>
          <w:rFonts w:asciiTheme="majorHAnsi" w:hAnsiTheme="majorHAnsi"/>
          <w:sz w:val="24"/>
        </w:rPr>
        <w:t xml:space="preserve"> </w:t>
      </w:r>
      <w:r w:rsidRPr="008F0939">
        <w:rPr>
          <w:rFonts w:asciiTheme="majorHAnsi" w:hAnsiTheme="majorHAnsi"/>
          <w:sz w:val="24"/>
        </w:rPr>
        <w:t xml:space="preserve">sum(umsatz) </w:t>
      </w:r>
      <w:r>
        <w:rPr>
          <w:rFonts w:asciiTheme="majorHAnsi" w:hAnsiTheme="majorHAnsi"/>
          <w:sz w:val="24"/>
        </w:rPr>
        <w:t xml:space="preserve"> </w:t>
      </w:r>
      <w:r w:rsidRPr="008F0939">
        <w:rPr>
          <w:rFonts w:asciiTheme="majorHAnsi" w:hAnsiTheme="majorHAnsi"/>
          <w:sz w:val="24"/>
        </w:rPr>
        <w:t>from tabelle</w:t>
      </w:r>
      <w:r>
        <w:rPr>
          <w:rFonts w:ascii="Comic Sans MS" w:hAnsi="Comic Sans MS"/>
        </w:rPr>
        <w:t xml:space="preserve"> </w:t>
      </w:r>
    </w:p>
    <w:p w:rsidR="008F0939" w:rsidRPr="008F0939" w:rsidRDefault="008F0939" w:rsidP="008F0939">
      <w:pPr>
        <w:tabs>
          <w:tab w:val="left" w:pos="2268"/>
        </w:tabs>
        <w:spacing w:after="0"/>
        <w:jc w:val="both"/>
        <w:rPr>
          <w:rFonts w:asciiTheme="majorHAnsi" w:hAnsiTheme="majorHAnsi"/>
          <w:sz w:val="24"/>
        </w:rPr>
      </w:pPr>
    </w:p>
    <w:p w:rsidR="008F0939" w:rsidRPr="008F0939" w:rsidRDefault="008F0939" w:rsidP="008F0939">
      <w:pPr>
        <w:tabs>
          <w:tab w:val="left" w:pos="2268"/>
        </w:tabs>
        <w:spacing w:after="0"/>
        <w:jc w:val="both"/>
        <w:rPr>
          <w:rFonts w:asciiTheme="majorHAnsi" w:hAnsiTheme="majorHAnsi"/>
          <w:sz w:val="24"/>
        </w:rPr>
      </w:pPr>
      <w:r>
        <w:rPr>
          <w:rFonts w:asciiTheme="majorHAnsi" w:hAnsiTheme="majorHAnsi"/>
          <w:noProof/>
          <w:sz w:val="24"/>
        </w:rPr>
        <w:drawing>
          <wp:anchor distT="0" distB="0" distL="114300" distR="114300" simplePos="0" relativeHeight="251661312" behindDoc="1" locked="0" layoutInCell="1" allowOverlap="1">
            <wp:simplePos x="0" y="0"/>
            <wp:positionH relativeFrom="column">
              <wp:posOffset>4117340</wp:posOffset>
            </wp:positionH>
            <wp:positionV relativeFrom="paragraph">
              <wp:posOffset>198755</wp:posOffset>
            </wp:positionV>
            <wp:extent cx="895350" cy="457200"/>
            <wp:effectExtent l="0" t="0" r="0" b="0"/>
            <wp:wrapTight wrapText="bothSides">
              <wp:wrapPolygon edited="0">
                <wp:start x="0" y="0"/>
                <wp:lineTo x="0" y="20700"/>
                <wp:lineTo x="21140" y="20700"/>
                <wp:lineTo x="2114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939" w:rsidRDefault="008F0939" w:rsidP="008F0939">
      <w:pPr>
        <w:spacing w:after="0"/>
        <w:jc w:val="both"/>
        <w:rPr>
          <w:rFonts w:asciiTheme="majorHAnsi" w:hAnsiTheme="majorHAnsi"/>
          <w:sz w:val="24"/>
        </w:rPr>
      </w:pPr>
      <w:r>
        <w:rPr>
          <w:rFonts w:asciiTheme="majorHAnsi" w:hAnsiTheme="majorHAnsi"/>
          <w:sz w:val="24"/>
        </w:rPr>
        <w:t>(2) s</w:t>
      </w:r>
      <w:r w:rsidRPr="008F0939">
        <w:rPr>
          <w:rFonts w:asciiTheme="majorHAnsi" w:hAnsiTheme="majorHAnsi"/>
          <w:sz w:val="24"/>
        </w:rPr>
        <w:t xml:space="preserve">elect </w:t>
      </w:r>
      <w:r>
        <w:rPr>
          <w:rFonts w:asciiTheme="majorHAnsi" w:hAnsiTheme="majorHAnsi"/>
          <w:sz w:val="24"/>
        </w:rPr>
        <w:t xml:space="preserve"> sum(umsatz) as gesamtumsatz from tabelle</w:t>
      </w:r>
    </w:p>
    <w:p w:rsidR="008F0939" w:rsidRDefault="008F0939" w:rsidP="008F0939">
      <w:pPr>
        <w:spacing w:after="0"/>
        <w:jc w:val="both"/>
        <w:rPr>
          <w:rFonts w:asciiTheme="majorHAnsi" w:hAnsiTheme="majorHAnsi"/>
          <w:sz w:val="24"/>
        </w:rPr>
      </w:pPr>
    </w:p>
    <w:p w:rsidR="008F0939" w:rsidRDefault="008F0939" w:rsidP="008F0939">
      <w:pPr>
        <w:spacing w:after="0"/>
        <w:jc w:val="both"/>
        <w:rPr>
          <w:rFonts w:asciiTheme="majorHAnsi" w:hAnsiTheme="majorHAnsi"/>
          <w:sz w:val="24"/>
        </w:rPr>
      </w:pPr>
    </w:p>
    <w:p w:rsidR="008F0939" w:rsidRDefault="008F0939" w:rsidP="008F0939">
      <w:pPr>
        <w:spacing w:after="0"/>
        <w:jc w:val="both"/>
        <w:rPr>
          <w:rFonts w:asciiTheme="majorHAnsi" w:hAnsiTheme="majorHAnsi"/>
          <w:sz w:val="24"/>
        </w:rPr>
      </w:pPr>
      <w:r>
        <w:rPr>
          <w:rFonts w:asciiTheme="majorHAnsi" w:hAnsiTheme="majorHAnsi"/>
          <w:sz w:val="24"/>
        </w:rPr>
        <w:t>(3) select sum(umsatz) as umsaetze from tabelle group by name</w:t>
      </w:r>
    </w:p>
    <w:p w:rsidR="008F0939" w:rsidRDefault="0019193C" w:rsidP="008F0939">
      <w:pPr>
        <w:spacing w:after="0"/>
        <w:jc w:val="both"/>
        <w:rPr>
          <w:rFonts w:asciiTheme="majorHAnsi" w:hAnsiTheme="majorHAnsi"/>
          <w:sz w:val="24"/>
        </w:rPr>
      </w:pPr>
      <w:r>
        <w:rPr>
          <w:rFonts w:asciiTheme="majorHAnsi" w:hAnsiTheme="majorHAnsi"/>
          <w:sz w:val="24"/>
        </w:rPr>
        <w:t>(4) select name,sum(umsatz) as umsaetze from tabelle group by name</w:t>
      </w:r>
    </w:p>
    <w:p w:rsidR="0019193C" w:rsidRDefault="0019193C" w:rsidP="008F0939">
      <w:pPr>
        <w:tabs>
          <w:tab w:val="left" w:pos="1701"/>
        </w:tabs>
        <w:spacing w:after="0"/>
        <w:jc w:val="both"/>
        <w:rPr>
          <w:rFonts w:ascii="Comic Sans MS" w:hAnsi="Comic Sans MS"/>
        </w:rPr>
      </w:pPr>
      <w:r>
        <w:rPr>
          <w:rFonts w:ascii="Comic Sans MS" w:hAnsi="Comic Sans MS"/>
          <w:noProof/>
        </w:rPr>
        <w:drawing>
          <wp:anchor distT="0" distB="0" distL="114300" distR="114300" simplePos="0" relativeHeight="251663360" behindDoc="1" locked="0" layoutInCell="1" allowOverlap="1" wp14:anchorId="32F35E15" wp14:editId="3D6D21DF">
            <wp:simplePos x="0" y="0"/>
            <wp:positionH relativeFrom="column">
              <wp:posOffset>2308225</wp:posOffset>
            </wp:positionH>
            <wp:positionV relativeFrom="paragraph">
              <wp:posOffset>59055</wp:posOffset>
            </wp:positionV>
            <wp:extent cx="1043305" cy="871220"/>
            <wp:effectExtent l="0" t="0" r="4445" b="5080"/>
            <wp:wrapTight wrapText="bothSides">
              <wp:wrapPolygon edited="0">
                <wp:start x="0" y="0"/>
                <wp:lineTo x="0" y="21254"/>
                <wp:lineTo x="21298" y="21254"/>
                <wp:lineTo x="21298"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30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sz w:val="24"/>
        </w:rPr>
        <w:drawing>
          <wp:anchor distT="0" distB="0" distL="114300" distR="114300" simplePos="0" relativeHeight="251662336" behindDoc="1" locked="0" layoutInCell="1" allowOverlap="1" wp14:anchorId="78085101" wp14:editId="72188D58">
            <wp:simplePos x="0" y="0"/>
            <wp:positionH relativeFrom="column">
              <wp:posOffset>1341120</wp:posOffset>
            </wp:positionH>
            <wp:positionV relativeFrom="paragraph">
              <wp:posOffset>62865</wp:posOffset>
            </wp:positionV>
            <wp:extent cx="650240" cy="888365"/>
            <wp:effectExtent l="0" t="0" r="0" b="6985"/>
            <wp:wrapTight wrapText="bothSides">
              <wp:wrapPolygon edited="0">
                <wp:start x="0" y="0"/>
                <wp:lineTo x="0" y="21307"/>
                <wp:lineTo x="20883" y="21307"/>
                <wp:lineTo x="20883"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 cy="88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93C" w:rsidRDefault="0019193C" w:rsidP="008F0939">
      <w:pPr>
        <w:tabs>
          <w:tab w:val="left" w:pos="1701"/>
        </w:tabs>
        <w:spacing w:after="0"/>
        <w:jc w:val="both"/>
        <w:rPr>
          <w:rFonts w:ascii="Comic Sans MS" w:hAnsi="Comic Sans MS"/>
        </w:rPr>
      </w:pPr>
    </w:p>
    <w:p w:rsidR="0019193C" w:rsidRDefault="0019193C" w:rsidP="008F0939">
      <w:pPr>
        <w:tabs>
          <w:tab w:val="left" w:pos="1701"/>
        </w:tabs>
        <w:spacing w:after="0"/>
        <w:jc w:val="both"/>
        <w:rPr>
          <w:rFonts w:ascii="Comic Sans MS" w:hAnsi="Comic Sans MS"/>
        </w:rPr>
      </w:pPr>
    </w:p>
    <w:p w:rsidR="0019193C" w:rsidRDefault="0019193C" w:rsidP="008F0939">
      <w:pPr>
        <w:tabs>
          <w:tab w:val="left" w:pos="1701"/>
        </w:tabs>
        <w:spacing w:after="0"/>
        <w:jc w:val="both"/>
        <w:rPr>
          <w:rFonts w:ascii="Comic Sans MS" w:hAnsi="Comic Sans MS"/>
        </w:rPr>
      </w:pPr>
    </w:p>
    <w:p w:rsidR="0019193C" w:rsidRDefault="0019193C" w:rsidP="008F0939">
      <w:pPr>
        <w:tabs>
          <w:tab w:val="left" w:pos="1701"/>
        </w:tabs>
        <w:spacing w:after="0"/>
        <w:jc w:val="both"/>
        <w:rPr>
          <w:rFonts w:ascii="Comic Sans MS" w:hAnsi="Comic Sans MS"/>
        </w:rPr>
      </w:pPr>
    </w:p>
    <w:p w:rsidR="008F0939" w:rsidRPr="0019193C" w:rsidRDefault="008F0939" w:rsidP="008F0939">
      <w:pPr>
        <w:tabs>
          <w:tab w:val="left" w:pos="1701"/>
        </w:tabs>
        <w:spacing w:after="0"/>
        <w:jc w:val="both"/>
        <w:rPr>
          <w:rFonts w:ascii="Comic Sans MS" w:hAnsi="Comic Sans MS"/>
          <w:sz w:val="20"/>
        </w:rPr>
      </w:pPr>
      <w:r w:rsidRPr="0019193C">
        <w:rPr>
          <w:rFonts w:ascii="Comic Sans MS" w:hAnsi="Comic Sans MS"/>
          <w:sz w:val="20"/>
        </w:rPr>
        <w:t>(1) ermittelt die Summe aller Einträge im Feld umsatz und gibt diese unte</w:t>
      </w:r>
      <w:r w:rsidR="0019193C" w:rsidRPr="0019193C">
        <w:rPr>
          <w:rFonts w:ascii="Comic Sans MS" w:hAnsi="Comic Sans MS"/>
          <w:sz w:val="20"/>
        </w:rPr>
        <w:t>r</w:t>
      </w:r>
      <w:r w:rsidRPr="0019193C">
        <w:rPr>
          <w:rFonts w:ascii="Comic Sans MS" w:hAnsi="Comic Sans MS"/>
          <w:sz w:val="20"/>
        </w:rPr>
        <w:t xml:space="preserve"> genau diesem Namen wieder aus. In einem PHP-Programm wäre es nun notwendig, das Ergebnis </w:t>
      </w:r>
      <w:r w:rsidR="0019193C" w:rsidRPr="0019193C">
        <w:rPr>
          <w:rFonts w:ascii="Comic Sans MS" w:hAnsi="Comic Sans MS"/>
          <w:sz w:val="20"/>
        </w:rPr>
        <w:t xml:space="preserve">z.B. </w:t>
      </w:r>
      <w:r w:rsidRPr="0019193C">
        <w:rPr>
          <w:rFonts w:ascii="Comic Sans MS" w:hAnsi="Comic Sans MS"/>
          <w:sz w:val="20"/>
        </w:rPr>
        <w:t xml:space="preserve">mit Hilfe des </w:t>
      </w:r>
      <w:r w:rsidR="0019193C" w:rsidRPr="0019193C">
        <w:rPr>
          <w:rFonts w:ascii="Comic Sans MS" w:hAnsi="Comic Sans MS"/>
          <w:sz w:val="20"/>
        </w:rPr>
        <w:t>mysql_result-Befehls zu ermitteln, d.h.</w:t>
      </w:r>
    </w:p>
    <w:p w:rsidR="0019193C" w:rsidRPr="0019193C" w:rsidRDefault="0019193C" w:rsidP="008F0939">
      <w:pPr>
        <w:tabs>
          <w:tab w:val="left" w:pos="1701"/>
        </w:tabs>
        <w:spacing w:after="0"/>
        <w:jc w:val="both"/>
        <w:rPr>
          <w:rFonts w:ascii="Comic Sans MS" w:hAnsi="Comic Sans MS"/>
          <w:sz w:val="6"/>
        </w:rPr>
      </w:pPr>
    </w:p>
    <w:p w:rsidR="0019193C" w:rsidRPr="0019193C" w:rsidRDefault="0019193C" w:rsidP="0019193C">
      <w:pPr>
        <w:spacing w:after="0"/>
        <w:jc w:val="both"/>
        <w:rPr>
          <w:rFonts w:asciiTheme="majorHAnsi" w:hAnsiTheme="majorHAnsi"/>
          <w:sz w:val="18"/>
        </w:rPr>
      </w:pPr>
      <w:r w:rsidRPr="0019193C">
        <w:rPr>
          <w:rFonts w:asciiTheme="majorHAnsi" w:hAnsiTheme="majorHAnsi"/>
          <w:sz w:val="18"/>
        </w:rPr>
        <w:t>$gesamtumsatz=mysql_result(mysql_query(“select sum(umsatz) from tabelle“),0,“sum(umsatz)“)</w:t>
      </w:r>
    </w:p>
    <w:p w:rsidR="0019193C" w:rsidRPr="0019193C" w:rsidRDefault="0019193C" w:rsidP="0019193C">
      <w:pPr>
        <w:spacing w:after="0"/>
        <w:jc w:val="both"/>
        <w:rPr>
          <w:rFonts w:asciiTheme="majorHAnsi" w:hAnsiTheme="majorHAnsi"/>
          <w:sz w:val="14"/>
        </w:rPr>
      </w:pPr>
    </w:p>
    <w:p w:rsidR="0019193C" w:rsidRPr="0019193C" w:rsidRDefault="0019193C" w:rsidP="0019193C">
      <w:pPr>
        <w:tabs>
          <w:tab w:val="left" w:pos="1701"/>
        </w:tabs>
        <w:spacing w:after="0"/>
        <w:jc w:val="both"/>
        <w:rPr>
          <w:rFonts w:ascii="Comic Sans MS" w:hAnsi="Comic Sans MS"/>
          <w:sz w:val="20"/>
        </w:rPr>
      </w:pPr>
      <w:r w:rsidRPr="0019193C">
        <w:rPr>
          <w:rFonts w:ascii="Comic Sans MS" w:hAnsi="Comic Sans MS"/>
          <w:sz w:val="20"/>
        </w:rPr>
        <w:t>(2) Etwas vereinfacht kann man die gleiche Abfrage mit einem Alias-Namen ausführen, das Ergebnis steht dann unter dem Alias-Namen zur Verfügung, was für die Auswertung etwas leichter ist.</w:t>
      </w:r>
    </w:p>
    <w:p w:rsidR="0019193C" w:rsidRPr="0019193C" w:rsidRDefault="0019193C" w:rsidP="0019193C">
      <w:pPr>
        <w:tabs>
          <w:tab w:val="left" w:pos="1701"/>
        </w:tabs>
        <w:spacing w:after="0"/>
        <w:jc w:val="both"/>
        <w:rPr>
          <w:rFonts w:ascii="Comic Sans MS" w:hAnsi="Comic Sans MS"/>
          <w:sz w:val="6"/>
        </w:rPr>
      </w:pPr>
    </w:p>
    <w:p w:rsidR="0019193C" w:rsidRPr="0019193C" w:rsidRDefault="0019193C" w:rsidP="0019193C">
      <w:pPr>
        <w:spacing w:after="0"/>
        <w:jc w:val="both"/>
        <w:rPr>
          <w:rFonts w:asciiTheme="majorHAnsi" w:hAnsiTheme="majorHAnsi"/>
          <w:sz w:val="18"/>
        </w:rPr>
      </w:pPr>
      <w:r w:rsidRPr="0019193C">
        <w:rPr>
          <w:rFonts w:asciiTheme="majorHAnsi" w:hAnsiTheme="majorHAnsi"/>
          <w:sz w:val="18"/>
        </w:rPr>
        <w:t>$gesamtumsatz=mysql_result(mysql_query(“select sum(umsatz) as gesamtumsatz from tabelle“)</w:t>
      </w:r>
      <w:proofErr w:type="gramStart"/>
      <w:r w:rsidRPr="0019193C">
        <w:rPr>
          <w:rFonts w:asciiTheme="majorHAnsi" w:hAnsiTheme="majorHAnsi"/>
          <w:sz w:val="18"/>
        </w:rPr>
        <w:t>,0</w:t>
      </w:r>
      <w:proofErr w:type="gramEnd"/>
      <w:r w:rsidRPr="0019193C">
        <w:rPr>
          <w:rFonts w:asciiTheme="majorHAnsi" w:hAnsiTheme="majorHAnsi"/>
          <w:sz w:val="18"/>
        </w:rPr>
        <w:t>,“gesamtumsatz“)</w:t>
      </w:r>
    </w:p>
    <w:p w:rsidR="0019193C" w:rsidRPr="0019193C" w:rsidRDefault="0019193C" w:rsidP="0019193C">
      <w:pPr>
        <w:tabs>
          <w:tab w:val="left" w:pos="1701"/>
        </w:tabs>
        <w:spacing w:after="0"/>
        <w:jc w:val="both"/>
        <w:rPr>
          <w:rFonts w:ascii="Comic Sans MS" w:hAnsi="Comic Sans MS"/>
          <w:sz w:val="14"/>
        </w:rPr>
      </w:pPr>
    </w:p>
    <w:p w:rsidR="0019193C" w:rsidRDefault="0019193C" w:rsidP="0019193C">
      <w:pPr>
        <w:tabs>
          <w:tab w:val="left" w:pos="1701"/>
        </w:tabs>
        <w:spacing w:after="0"/>
        <w:jc w:val="both"/>
        <w:rPr>
          <w:rFonts w:ascii="Comic Sans MS" w:hAnsi="Comic Sans MS"/>
          <w:sz w:val="20"/>
        </w:rPr>
      </w:pPr>
      <w:r w:rsidRPr="008A1F2F">
        <w:rPr>
          <w:rFonts w:ascii="Comic Sans MS" w:hAnsi="Comic Sans MS"/>
          <w:sz w:val="20"/>
        </w:rPr>
        <w:t xml:space="preserve">(3/4) </w:t>
      </w:r>
      <w:r w:rsidR="008A1F2F" w:rsidRPr="008A1F2F">
        <w:rPr>
          <w:rFonts w:ascii="Comic Sans MS" w:hAnsi="Comic Sans MS"/>
          <w:sz w:val="20"/>
        </w:rPr>
        <w:t>Durch die Summen-Funktion ist es nun auch möglich, die GROUP-Funktion sinnvoll einzusetzen. Die 4. Abfrage verdeutlicht dies am Beispiel, es wer</w:t>
      </w:r>
      <w:bookmarkStart w:id="0" w:name="_GoBack"/>
      <w:bookmarkEnd w:id="0"/>
      <w:r w:rsidR="008A1F2F" w:rsidRPr="008A1F2F">
        <w:rPr>
          <w:rFonts w:ascii="Comic Sans MS" w:hAnsi="Comic Sans MS"/>
          <w:sz w:val="20"/>
        </w:rPr>
        <w:t>den jetzt automatisch alle Umsätze eines Namens summiert und als Ergebnis ausgegeben. Durch Erweiterung der Ausgabe auf zwei Felder kann nun auch sofort der Zusammenhang zwischen Name und Umsatz hergestellt werden.</w:t>
      </w:r>
    </w:p>
    <w:p w:rsidR="008A1F2F" w:rsidRPr="008A1F2F" w:rsidRDefault="008A1F2F" w:rsidP="0019193C">
      <w:pPr>
        <w:tabs>
          <w:tab w:val="left" w:pos="1701"/>
        </w:tabs>
        <w:spacing w:after="0"/>
        <w:jc w:val="both"/>
        <w:rPr>
          <w:rFonts w:ascii="Comic Sans MS" w:hAnsi="Comic Sans MS"/>
          <w:sz w:val="10"/>
        </w:rPr>
      </w:pPr>
    </w:p>
    <w:p w:rsidR="008A1F2F" w:rsidRPr="008A1F2F" w:rsidRDefault="008A1F2F" w:rsidP="008A1F2F">
      <w:pPr>
        <w:spacing w:after="0"/>
        <w:jc w:val="both"/>
        <w:rPr>
          <w:rFonts w:asciiTheme="majorHAnsi" w:hAnsiTheme="majorHAnsi"/>
          <w:sz w:val="18"/>
        </w:rPr>
      </w:pPr>
      <w:r w:rsidRPr="008A1F2F">
        <w:rPr>
          <w:rFonts w:asciiTheme="majorHAnsi" w:hAnsiTheme="majorHAnsi"/>
          <w:sz w:val="18"/>
        </w:rPr>
        <w:t>$ergebnis=mysql</w:t>
      </w:r>
      <w:r w:rsidR="00F34C22">
        <w:rPr>
          <w:rFonts w:asciiTheme="majorHAnsi" w:hAnsiTheme="majorHAnsi"/>
          <w:sz w:val="18"/>
        </w:rPr>
        <w:t xml:space="preserve">_query("select  name, sum(umsatz) </w:t>
      </w:r>
      <w:r w:rsidRPr="008A1F2F">
        <w:rPr>
          <w:rFonts w:asciiTheme="majorHAnsi" w:hAnsiTheme="majorHAnsi"/>
          <w:sz w:val="18"/>
        </w:rPr>
        <w:t>as umsatz</w:t>
      </w:r>
      <w:r w:rsidR="00F34C22">
        <w:rPr>
          <w:rFonts w:asciiTheme="majorHAnsi" w:hAnsiTheme="majorHAnsi"/>
          <w:sz w:val="18"/>
        </w:rPr>
        <w:t xml:space="preserve">  </w:t>
      </w:r>
      <w:r w:rsidRPr="008A1F2F">
        <w:rPr>
          <w:rFonts w:asciiTheme="majorHAnsi" w:hAnsiTheme="majorHAnsi"/>
          <w:sz w:val="18"/>
        </w:rPr>
        <w:t xml:space="preserve"> from </w:t>
      </w:r>
      <w:r w:rsidR="00F34C22">
        <w:rPr>
          <w:rFonts w:asciiTheme="majorHAnsi" w:hAnsiTheme="majorHAnsi"/>
          <w:sz w:val="18"/>
        </w:rPr>
        <w:t xml:space="preserve">tabelle </w:t>
      </w:r>
      <w:r w:rsidRPr="008A1F2F">
        <w:rPr>
          <w:rFonts w:asciiTheme="majorHAnsi" w:hAnsiTheme="majorHAnsi"/>
          <w:sz w:val="18"/>
        </w:rPr>
        <w:t xml:space="preserve"> group by name");</w:t>
      </w:r>
    </w:p>
    <w:p w:rsidR="008A1F2F" w:rsidRPr="003E5CF1" w:rsidRDefault="008A1F2F" w:rsidP="008A1F2F">
      <w:pPr>
        <w:spacing w:after="0"/>
        <w:jc w:val="both"/>
        <w:rPr>
          <w:rFonts w:asciiTheme="majorHAnsi" w:hAnsiTheme="majorHAnsi"/>
          <w:sz w:val="18"/>
          <w:lang w:val="en-US"/>
        </w:rPr>
      </w:pPr>
      <w:r w:rsidRPr="003E5CF1">
        <w:rPr>
          <w:rFonts w:asciiTheme="majorHAnsi" w:hAnsiTheme="majorHAnsi"/>
          <w:sz w:val="18"/>
          <w:lang w:val="en-US"/>
        </w:rPr>
        <w:t>while ($row=mysql_fetch_object($ergebnis))</w:t>
      </w:r>
    </w:p>
    <w:p w:rsidR="008A1F2F" w:rsidRPr="008A1F2F" w:rsidRDefault="008A1F2F" w:rsidP="008A1F2F">
      <w:pPr>
        <w:spacing w:after="0"/>
        <w:jc w:val="both"/>
        <w:rPr>
          <w:rFonts w:asciiTheme="majorHAnsi" w:hAnsiTheme="majorHAnsi"/>
          <w:sz w:val="18"/>
        </w:rPr>
      </w:pPr>
      <w:r w:rsidRPr="008A1F2F">
        <w:rPr>
          <w:rFonts w:asciiTheme="majorHAnsi" w:hAnsiTheme="majorHAnsi"/>
          <w:sz w:val="18"/>
        </w:rPr>
        <w:t>{</w:t>
      </w:r>
    </w:p>
    <w:p w:rsidR="008A1F2F" w:rsidRPr="008A1F2F" w:rsidRDefault="008A1F2F" w:rsidP="008A1F2F">
      <w:pPr>
        <w:spacing w:after="0"/>
        <w:jc w:val="both"/>
        <w:rPr>
          <w:rFonts w:asciiTheme="majorHAnsi" w:hAnsiTheme="majorHAnsi"/>
          <w:sz w:val="18"/>
        </w:rPr>
      </w:pPr>
      <w:r w:rsidRPr="008A1F2F">
        <w:rPr>
          <w:rFonts w:asciiTheme="majorHAnsi" w:hAnsiTheme="majorHAnsi"/>
          <w:sz w:val="18"/>
        </w:rPr>
        <w:t xml:space="preserve">  </w:t>
      </w:r>
      <w:r>
        <w:rPr>
          <w:rFonts w:asciiTheme="majorHAnsi" w:hAnsiTheme="majorHAnsi"/>
          <w:sz w:val="18"/>
        </w:rPr>
        <w:t>e</w:t>
      </w:r>
      <w:r w:rsidRPr="008A1F2F">
        <w:rPr>
          <w:rFonts w:asciiTheme="majorHAnsi" w:hAnsiTheme="majorHAnsi"/>
          <w:sz w:val="18"/>
        </w:rPr>
        <w:t>cho</w:t>
      </w:r>
      <w:r>
        <w:rPr>
          <w:rFonts w:asciiTheme="majorHAnsi" w:hAnsiTheme="majorHAnsi"/>
          <w:sz w:val="18"/>
        </w:rPr>
        <w:t xml:space="preserve"> </w:t>
      </w:r>
      <w:r w:rsidRPr="008A1F2F">
        <w:rPr>
          <w:rFonts w:asciiTheme="majorHAnsi" w:hAnsiTheme="majorHAnsi"/>
          <w:sz w:val="18"/>
        </w:rPr>
        <w:t xml:space="preserve"> $row-&gt;name." ".$row-&gt;umsatz."&lt;br&gt;";</w:t>
      </w:r>
    </w:p>
    <w:p w:rsidR="008A1F2F" w:rsidRPr="008A1F2F" w:rsidRDefault="008A1F2F" w:rsidP="008A1F2F">
      <w:pPr>
        <w:spacing w:after="0"/>
        <w:jc w:val="both"/>
        <w:rPr>
          <w:rFonts w:asciiTheme="majorHAnsi" w:hAnsiTheme="majorHAnsi"/>
          <w:sz w:val="18"/>
        </w:rPr>
      </w:pPr>
      <w:r w:rsidRPr="008A1F2F">
        <w:rPr>
          <w:rFonts w:asciiTheme="majorHAnsi" w:hAnsiTheme="majorHAnsi"/>
          <w:sz w:val="18"/>
        </w:rPr>
        <w:t>}</w:t>
      </w:r>
    </w:p>
    <w:sectPr w:rsidR="008A1F2F" w:rsidRPr="008A1F2F" w:rsidSect="008A1F2F">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061F"/>
    <w:multiLevelType w:val="hybridMultilevel"/>
    <w:tmpl w:val="B28AF876"/>
    <w:lvl w:ilvl="0" w:tplc="DF681262">
      <w:start w:val="1"/>
      <w:numFmt w:val="upp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4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D5"/>
    <w:rsid w:val="00091D3F"/>
    <w:rsid w:val="000E4F89"/>
    <w:rsid w:val="00102D7F"/>
    <w:rsid w:val="0019193C"/>
    <w:rsid w:val="002100CF"/>
    <w:rsid w:val="003E5CF1"/>
    <w:rsid w:val="00425AB1"/>
    <w:rsid w:val="00531C26"/>
    <w:rsid w:val="006B268E"/>
    <w:rsid w:val="006B56A5"/>
    <w:rsid w:val="00746BCA"/>
    <w:rsid w:val="007B2213"/>
    <w:rsid w:val="007C14DE"/>
    <w:rsid w:val="008A1F2F"/>
    <w:rsid w:val="008F0939"/>
    <w:rsid w:val="009848D5"/>
    <w:rsid w:val="00A86374"/>
    <w:rsid w:val="00AE0E64"/>
    <w:rsid w:val="00B52F9B"/>
    <w:rsid w:val="00DF6B61"/>
    <w:rsid w:val="00EB513C"/>
    <w:rsid w:val="00F11F4F"/>
    <w:rsid w:val="00F34C22"/>
    <w:rsid w:val="00F8687B"/>
    <w:rsid w:val="00FD3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4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848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8D5"/>
    <w:rPr>
      <w:rFonts w:ascii="Tahoma" w:hAnsi="Tahoma" w:cs="Tahoma"/>
      <w:sz w:val="16"/>
      <w:szCs w:val="16"/>
    </w:rPr>
  </w:style>
  <w:style w:type="paragraph" w:styleId="Listenabsatz">
    <w:name w:val="List Paragraph"/>
    <w:basedOn w:val="Standard"/>
    <w:uiPriority w:val="34"/>
    <w:qFormat/>
    <w:rsid w:val="00AE0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4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848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8D5"/>
    <w:rPr>
      <w:rFonts w:ascii="Tahoma" w:hAnsi="Tahoma" w:cs="Tahoma"/>
      <w:sz w:val="16"/>
      <w:szCs w:val="16"/>
    </w:rPr>
  </w:style>
  <w:style w:type="paragraph" w:styleId="Listenabsatz">
    <w:name w:val="List Paragraph"/>
    <w:basedOn w:val="Standard"/>
    <w:uiPriority w:val="34"/>
    <w:qFormat/>
    <w:rsid w:val="00AE0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083B-1136-4C8D-B468-D7086720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Winti</cp:lastModifiedBy>
  <cp:revision>4</cp:revision>
  <cp:lastPrinted>2013-12-15T13:12:00Z</cp:lastPrinted>
  <dcterms:created xsi:type="dcterms:W3CDTF">2013-12-15T12:38:00Z</dcterms:created>
  <dcterms:modified xsi:type="dcterms:W3CDTF">2014-01-02T11:39:00Z</dcterms:modified>
</cp:coreProperties>
</file>